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36DB" w:rsidRPr="00F578C5" w:rsidRDefault="001536DB" w:rsidP="001536DB">
      <w:pPr>
        <w:pStyle w:val="Normal0"/>
        <w:jc w:val="center"/>
        <w:rPr>
          <w:b/>
          <w:bCs/>
          <w:caps/>
        </w:rPr>
      </w:pPr>
      <w:r w:rsidRPr="00F578C5">
        <w:rPr>
          <w:b/>
          <w:bCs/>
          <w:caps/>
        </w:rPr>
        <w:t>RECLAMATION DISTRICT 2035</w:t>
      </w:r>
    </w:p>
    <w:p w:rsidR="00F578C5" w:rsidRPr="00F578C5" w:rsidRDefault="001536DB" w:rsidP="001536DB">
      <w:pPr>
        <w:pStyle w:val="Normal0"/>
        <w:jc w:val="center"/>
        <w:rPr>
          <w:b/>
          <w:bCs/>
          <w:caps/>
        </w:rPr>
      </w:pPr>
      <w:r w:rsidRPr="00F578C5">
        <w:rPr>
          <w:b/>
          <w:bCs/>
          <w:caps/>
        </w:rPr>
        <w:t xml:space="preserve">Board of Trustees </w:t>
      </w:r>
    </w:p>
    <w:p w:rsidR="001536DB" w:rsidRPr="00F578C5" w:rsidRDefault="00F578C5" w:rsidP="001536DB">
      <w:pPr>
        <w:pStyle w:val="Normal0"/>
        <w:jc w:val="center"/>
        <w:rPr>
          <w:b/>
          <w:bCs/>
          <w:caps/>
        </w:rPr>
      </w:pPr>
      <w:r w:rsidRPr="00F578C5">
        <w:rPr>
          <w:b/>
          <w:bCs/>
          <w:caps/>
        </w:rPr>
        <w:t xml:space="preserve">Minutes of </w:t>
      </w:r>
      <w:r w:rsidR="001536DB" w:rsidRPr="00F578C5">
        <w:rPr>
          <w:b/>
          <w:bCs/>
          <w:caps/>
        </w:rPr>
        <w:t>Emergency Meeting</w:t>
      </w:r>
    </w:p>
    <w:p w:rsidR="007F3FE2" w:rsidRPr="00183EDE" w:rsidRDefault="001536DB" w:rsidP="00183EDE">
      <w:pPr>
        <w:pStyle w:val="Normal0"/>
        <w:jc w:val="center"/>
        <w:rPr>
          <w:b/>
          <w:bCs/>
        </w:rPr>
      </w:pPr>
      <w:r w:rsidRPr="00F578C5">
        <w:rPr>
          <w:b/>
          <w:bCs/>
          <w:caps/>
        </w:rPr>
        <w:t>February 20, 2025</w:t>
      </w:r>
    </w:p>
    <w:p w:rsidR="007F3FE2" w:rsidRDefault="007F3FE2" w:rsidP="007F3FE2">
      <w:pPr>
        <w:pStyle w:val="Normal0"/>
        <w:tabs>
          <w:tab w:val="left" w:pos="720"/>
          <w:tab w:val="left" w:pos="5040"/>
          <w:tab w:val="left" w:pos="7200"/>
        </w:tabs>
      </w:pPr>
    </w:p>
    <w:p w:rsidR="00F578C5" w:rsidRDefault="001536DB" w:rsidP="007F3FE2">
      <w:pPr>
        <w:pStyle w:val="Normal0"/>
        <w:tabs>
          <w:tab w:val="left" w:pos="720"/>
          <w:tab w:val="left" w:pos="5040"/>
          <w:tab w:val="left" w:pos="7200"/>
        </w:tabs>
      </w:pPr>
      <w:r>
        <w:t>1.</w:t>
      </w:r>
      <w:r>
        <w:tab/>
        <w:t>Call to Order</w:t>
      </w:r>
    </w:p>
    <w:p w:rsidR="00F578C5" w:rsidRDefault="00F578C5" w:rsidP="007F3FE2">
      <w:pPr>
        <w:pStyle w:val="Normal0"/>
        <w:tabs>
          <w:tab w:val="left" w:pos="720"/>
          <w:tab w:val="left" w:pos="5040"/>
          <w:tab w:val="left" w:pos="7200"/>
        </w:tabs>
      </w:pPr>
    </w:p>
    <w:p w:rsidR="00F578C5" w:rsidRDefault="00F578C5" w:rsidP="007F3FE2">
      <w:pPr>
        <w:pStyle w:val="Normal0"/>
        <w:tabs>
          <w:tab w:val="left" w:pos="720"/>
          <w:tab w:val="left" w:pos="5040"/>
          <w:tab w:val="left" w:pos="7200"/>
        </w:tabs>
      </w:pPr>
      <w:r>
        <w:t xml:space="preserve">Pursuant to notice of an Emergency Special Meeting, which was posted and served on the members of the Board of Trustees of Reclamation District No. 2035 on February 20, 2025, the Board of Trustees of Reclamation District No. 2035 held a special emergency meeting on this date.  The meeting was called to order at 9:30 a.m. by </w:t>
      </w:r>
      <w:bookmarkStart w:id="0" w:name="_Hlk114644000"/>
      <w:r>
        <w:t>President Kyriakos Tsakopoulos</w:t>
      </w:r>
      <w:bookmarkEnd w:id="0"/>
      <w:r>
        <w:t>.</w:t>
      </w:r>
    </w:p>
    <w:p w:rsidR="00F578C5" w:rsidRDefault="00F578C5" w:rsidP="007F3FE2">
      <w:pPr>
        <w:pStyle w:val="Normal0"/>
        <w:tabs>
          <w:tab w:val="left" w:pos="720"/>
          <w:tab w:val="left" w:pos="5040"/>
          <w:tab w:val="left" w:pos="7200"/>
        </w:tabs>
      </w:pPr>
    </w:p>
    <w:p w:rsidR="00F578C5" w:rsidRDefault="00F578C5" w:rsidP="007F3FE2">
      <w:pPr>
        <w:pStyle w:val="Normal0"/>
        <w:tabs>
          <w:tab w:val="left" w:pos="720"/>
          <w:tab w:val="left" w:pos="5040"/>
          <w:tab w:val="left" w:pos="7200"/>
        </w:tabs>
      </w:pPr>
      <w:r>
        <w:t>2.</w:t>
      </w:r>
      <w:r>
        <w:tab/>
        <w:t>Roll Call</w:t>
      </w:r>
    </w:p>
    <w:p w:rsidR="00F578C5" w:rsidRDefault="00F578C5" w:rsidP="007F3FE2">
      <w:pPr>
        <w:pStyle w:val="Normal0"/>
        <w:tabs>
          <w:tab w:val="left" w:pos="720"/>
          <w:tab w:val="left" w:pos="5040"/>
          <w:tab w:val="left" w:pos="7200"/>
        </w:tabs>
      </w:pPr>
    </w:p>
    <w:p w:rsidR="00F578C5" w:rsidRDefault="00F578C5" w:rsidP="007F3FE2">
      <w:pPr>
        <w:pStyle w:val="Normal0"/>
        <w:tabs>
          <w:tab w:val="left" w:pos="720"/>
          <w:tab w:val="left" w:pos="5040"/>
          <w:tab w:val="left" w:pos="7200"/>
        </w:tabs>
      </w:pPr>
      <w:r w:rsidRPr="00883ECA">
        <w:t xml:space="preserve">President Kyriakos Tsakopoulos </w:t>
      </w:r>
      <w:r>
        <w:t>(zoom/teleconference) and Trustee Angelo Christie (zoom/teleconference)) were present</w:t>
      </w:r>
      <w:r w:rsidR="0097699D">
        <w:t>, while Trustee Robert Baker was absent</w:t>
      </w:r>
      <w:r>
        <w:t>. President Tsakopoulos noted that there was a quorum present for conducting business. District General Manager Jesse Clark (zoom/teleconference), District Engineer Jay Punia (zoom/teleconference), District General Counsel Eric Robinson of Kronick Moskovitz Tiedemann &amp; Girard (</w:t>
      </w:r>
      <w:r w:rsidR="00183EDE">
        <w:t>zoom/</w:t>
      </w:r>
      <w:r>
        <w:t>telephonic) were present at the meeting. Also present was Will Vasilopoulos</w:t>
      </w:r>
      <w:r w:rsidR="00183EDE">
        <w:t xml:space="preserve"> (zoom/telephonic)</w:t>
      </w:r>
      <w:r>
        <w:t>.</w:t>
      </w:r>
    </w:p>
    <w:p w:rsidR="00F578C5" w:rsidRDefault="00F578C5" w:rsidP="007F3FE2">
      <w:pPr>
        <w:pStyle w:val="Normal0"/>
        <w:tabs>
          <w:tab w:val="left" w:pos="720"/>
          <w:tab w:val="left" w:pos="5040"/>
          <w:tab w:val="left" w:pos="7200"/>
        </w:tabs>
      </w:pPr>
    </w:p>
    <w:p w:rsidR="00F578C5" w:rsidRDefault="00F578C5" w:rsidP="007F3FE2">
      <w:pPr>
        <w:pStyle w:val="Normal0"/>
        <w:tabs>
          <w:tab w:val="left" w:pos="720"/>
          <w:tab w:val="left" w:pos="5040"/>
          <w:tab w:val="left" w:pos="7200"/>
        </w:tabs>
      </w:pPr>
      <w:r>
        <w:t>3.</w:t>
      </w:r>
      <w:r>
        <w:tab/>
        <w:t>Declaration of Emergency</w:t>
      </w:r>
    </w:p>
    <w:p w:rsidR="00F578C5" w:rsidRDefault="00F578C5" w:rsidP="007F3FE2">
      <w:pPr>
        <w:pStyle w:val="Normal0"/>
        <w:tabs>
          <w:tab w:val="left" w:pos="720"/>
          <w:tab w:val="left" w:pos="5040"/>
          <w:tab w:val="left" w:pos="7200"/>
        </w:tabs>
      </w:pPr>
    </w:p>
    <w:p w:rsidR="0069111D" w:rsidRPr="0069111D" w:rsidRDefault="00024576" w:rsidP="0069111D">
      <w:pPr>
        <w:pStyle w:val="Normal0"/>
        <w:tabs>
          <w:tab w:val="left" w:pos="720"/>
          <w:tab w:val="left" w:pos="5040"/>
          <w:tab w:val="left" w:pos="7200"/>
        </w:tabs>
      </w:pPr>
      <w:r>
        <w:t>District General Counsel Robinson provided an overview of the District’s emergency authority</w:t>
      </w:r>
      <w:r w:rsidR="003B410F">
        <w:t xml:space="preserve"> and explained that the telephonic emergency Board meeting was called to consider adopting an emergency declaration to support the District’s response to the ongoing emergency arising from the Pump 27 catastrophic failure. </w:t>
      </w:r>
      <w:r>
        <w:t>District General Manager Clark and District Engineer Punia described the District’s detection and ongoing response to the catastrophic failure of the RD 2035 Pump 27</w:t>
      </w:r>
      <w:r w:rsidR="007F68BA">
        <w:t xml:space="preserve"> on February 11, 2025</w:t>
      </w:r>
      <w:r>
        <w:t>, the resulting</w:t>
      </w:r>
      <w:r w:rsidR="007F68BA">
        <w:t xml:space="preserve"> sudden reverse</w:t>
      </w:r>
      <w:r>
        <w:t xml:space="preserve"> inflow of water from the Yolo Bypass into the District, the destruction of Pump 27 as a result of the sudden large </w:t>
      </w:r>
      <w:r w:rsidR="007F68BA">
        <w:t xml:space="preserve">reverse </w:t>
      </w:r>
      <w:r>
        <w:t xml:space="preserve">inflow, and the District’s initial and ongoing response to prevent catastrophic flooding and the risk of levee failure jeopardizing human health and safety and destruction of </w:t>
      </w:r>
      <w:r w:rsidR="007F68BA">
        <w:t xml:space="preserve">real and personal </w:t>
      </w:r>
      <w:r>
        <w:t xml:space="preserve">property within the District, </w:t>
      </w:r>
      <w:r w:rsidR="007F68BA">
        <w:t>Clark and Punia described the notification of the Office of Emergency Services</w:t>
      </w:r>
      <w:r w:rsidR="002A7933">
        <w:t>, County of Yolo, City of Woodland,</w:t>
      </w:r>
      <w:r w:rsidR="007F68BA">
        <w:t xml:space="preserve"> and other emergency response authorities pursuant to the District’s Flood Safety Plan and </w:t>
      </w:r>
      <w:r w:rsidR="002A7933">
        <w:t>detailed</w:t>
      </w:r>
      <w:r w:rsidR="007F68BA">
        <w:t xml:space="preserve"> the ongoing flood fight. </w:t>
      </w:r>
      <w:r w:rsidR="0069111D" w:rsidRPr="0069111D">
        <w:t>Punia and Clark explained that the District has temporarily halted the surge of reverse inflow into the District. However, they remain concerned about the imminent risk of inflow resumption if winter storm conditions return, which could jeopardize the integrity of the levee at the site of the Pump 27</w:t>
      </w:r>
      <w:r w:rsidR="0069111D">
        <w:t>.</w:t>
      </w:r>
      <w:r w:rsidR="0069111D" w:rsidRPr="0069111D">
        <w:t xml:space="preserve"> This concern persists through the end of the flood season</w:t>
      </w:r>
      <w:r w:rsidR="0069111D">
        <w:t>,</w:t>
      </w:r>
      <w:r w:rsidR="0069111D" w:rsidRPr="0069111D">
        <w:t xml:space="preserve"> April 15, 2025. The Board discussed the proposed emergency declaration to support the District’s ongoing emergency response efforts. Trustee Christie moved to adopt the resolution declaring an emergency, which was seconded by President Tsakopoulos. The resolution was adopted by the Board with a 2-0 vote.</w:t>
      </w:r>
    </w:p>
    <w:p w:rsidR="00F578C5" w:rsidRDefault="00F578C5" w:rsidP="007F3FE2">
      <w:pPr>
        <w:pStyle w:val="Normal0"/>
        <w:tabs>
          <w:tab w:val="left" w:pos="720"/>
          <w:tab w:val="left" w:pos="5040"/>
          <w:tab w:val="left" w:pos="7200"/>
        </w:tabs>
      </w:pPr>
    </w:p>
    <w:p w:rsidR="00F26C9E" w:rsidRDefault="00F26C9E" w:rsidP="007F3FE2">
      <w:pPr>
        <w:pStyle w:val="Normal0"/>
        <w:tabs>
          <w:tab w:val="left" w:pos="720"/>
          <w:tab w:val="left" w:pos="5040"/>
          <w:tab w:val="left" w:pos="7200"/>
        </w:tabs>
      </w:pPr>
    </w:p>
    <w:p w:rsidR="00F26C9E" w:rsidRDefault="00F26C9E" w:rsidP="007F3FE2">
      <w:pPr>
        <w:pStyle w:val="Normal0"/>
        <w:tabs>
          <w:tab w:val="left" w:pos="720"/>
          <w:tab w:val="left" w:pos="5040"/>
          <w:tab w:val="left" w:pos="7200"/>
        </w:tabs>
      </w:pPr>
      <w:r>
        <w:t>4.</w:t>
      </w:r>
      <w:r>
        <w:tab/>
        <w:t>Delegation of Authority Letter</w:t>
      </w:r>
    </w:p>
    <w:p w:rsidR="00F26C9E" w:rsidRDefault="00F26C9E" w:rsidP="007F3FE2">
      <w:pPr>
        <w:pStyle w:val="Normal0"/>
        <w:tabs>
          <w:tab w:val="left" w:pos="720"/>
          <w:tab w:val="left" w:pos="5040"/>
          <w:tab w:val="left" w:pos="7200"/>
        </w:tabs>
      </w:pPr>
    </w:p>
    <w:p w:rsidR="00F26C9E" w:rsidRDefault="00F26C9E" w:rsidP="007F3FE2">
      <w:pPr>
        <w:pStyle w:val="Normal0"/>
        <w:tabs>
          <w:tab w:val="left" w:pos="720"/>
          <w:tab w:val="left" w:pos="5040"/>
          <w:tab w:val="left" w:pos="7200"/>
        </w:tabs>
      </w:pPr>
      <w:r>
        <w:t xml:space="preserve">District General Counsel Robinson described the Delegation of Authority Letter executed by General Manager Clark pursuant to the District’s Flood Safety Plan, explaining that the letter designates General Manager Clark as the Incident Commander for the RD 2035 Pump 27 failure in 2025. General Manager/Incident Commander Clark confirmed that he would coordinate with Board President </w:t>
      </w:r>
      <w:r w:rsidRPr="00883ECA">
        <w:t xml:space="preserve">Tsakopoulos </w:t>
      </w:r>
      <w:r>
        <w:t>and the District’s flood fighting team during the ongoing response to the RD 2035 Pump 27 failure in 2025.</w:t>
      </w:r>
    </w:p>
    <w:p w:rsidR="00F26C9E" w:rsidRDefault="00F26C9E" w:rsidP="007F3FE2">
      <w:pPr>
        <w:pStyle w:val="Normal0"/>
        <w:tabs>
          <w:tab w:val="left" w:pos="720"/>
          <w:tab w:val="left" w:pos="5040"/>
          <w:tab w:val="left" w:pos="7200"/>
        </w:tabs>
      </w:pPr>
    </w:p>
    <w:p w:rsidR="007516EA" w:rsidRDefault="00F26C9E" w:rsidP="007516EA">
      <w:pPr>
        <w:pStyle w:val="Normal0"/>
        <w:tabs>
          <w:tab w:val="left" w:pos="720"/>
          <w:tab w:val="left" w:pos="5040"/>
          <w:tab w:val="left" w:pos="7200"/>
        </w:tabs>
      </w:pPr>
      <w:r>
        <w:t>The meeting was adjourned at 10:05 a.m.</w:t>
      </w:r>
    </w:p>
    <w:p w:rsidR="007516EA" w:rsidRDefault="007516EA" w:rsidP="007516EA">
      <w:pPr>
        <w:pStyle w:val="Normal0"/>
        <w:tabs>
          <w:tab w:val="left" w:pos="720"/>
          <w:tab w:val="left" w:pos="5040"/>
          <w:tab w:val="left" w:pos="7200"/>
        </w:tabs>
      </w:pPr>
    </w:p>
    <w:p w:rsidR="007516EA" w:rsidRPr="00443C38" w:rsidRDefault="007516EA" w:rsidP="007516EA">
      <w:pPr>
        <w:pStyle w:val="Normal0"/>
        <w:tabs>
          <w:tab w:val="left" w:pos="720"/>
          <w:tab w:val="left" w:pos="5040"/>
          <w:tab w:val="left" w:pos="7200"/>
        </w:tabs>
      </w:pPr>
    </w:p>
    <w:sectPr w:rsidR="007516EA" w:rsidRPr="00443C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1429" w:rsidRDefault="00FF1429" w:rsidP="00FC3907">
      <w:r>
        <w:separator/>
      </w:r>
    </w:p>
  </w:endnote>
  <w:endnote w:type="continuationSeparator" w:id="0">
    <w:p w:rsidR="00FF1429" w:rsidRDefault="00FF1429"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03B8" w:rsidRDefault="00BE0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03B8" w:rsidRDefault="00436C2F">
    <w:pPr>
      <w:pStyle w:val="Footer"/>
    </w:pPr>
    <w:r w:rsidRPr="00436C2F">
      <w:rPr>
        <w:noProof/>
        <w:spacing w:val="-2"/>
        <w:sz w:val="16"/>
      </w:rPr>
      <w:t>4915-4203-0878.2 009701.001</w:t>
    </w:r>
    <w:r w:rsidR="001B5B26" w:rsidRPr="001B5B2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03B8" w:rsidRDefault="00BE0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1429" w:rsidRDefault="00FF1429" w:rsidP="00FC3907">
      <w:r>
        <w:separator/>
      </w:r>
    </w:p>
  </w:footnote>
  <w:footnote w:type="continuationSeparator" w:id="0">
    <w:p w:rsidR="00FF1429" w:rsidRDefault="00FF1429" w:rsidP="00FC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03B8" w:rsidRDefault="00BE0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03B8" w:rsidRDefault="00BE0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03B8" w:rsidRDefault="00BE0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9488767">
    <w:abstractNumId w:val="5"/>
  </w:num>
  <w:num w:numId="2" w16cid:durableId="442187183">
    <w:abstractNumId w:val="4"/>
  </w:num>
  <w:num w:numId="3" w16cid:durableId="1371145727">
    <w:abstractNumId w:val="4"/>
  </w:num>
  <w:num w:numId="4" w16cid:durableId="356541269">
    <w:abstractNumId w:val="3"/>
  </w:num>
  <w:num w:numId="5" w16cid:durableId="186454239">
    <w:abstractNumId w:val="3"/>
  </w:num>
  <w:num w:numId="6" w16cid:durableId="493111403">
    <w:abstractNumId w:val="2"/>
  </w:num>
  <w:num w:numId="7" w16cid:durableId="1502160189">
    <w:abstractNumId w:val="2"/>
  </w:num>
  <w:num w:numId="8" w16cid:durableId="1996647554">
    <w:abstractNumId w:val="1"/>
  </w:num>
  <w:num w:numId="9" w16cid:durableId="1464272863">
    <w:abstractNumId w:val="1"/>
  </w:num>
  <w:num w:numId="10" w16cid:durableId="971133537">
    <w:abstractNumId w:val="0"/>
  </w:num>
  <w:num w:numId="11" w16cid:durableId="174051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defaultTabStop w:val="720"/>
  <w:clickAndTypeStyle w:val="Normal0"/>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Description" w:val="2025-02-20 FINAL DRAFT RD 2035 Emergency Meeting minutes.docx"/>
  </w:docVars>
  <w:rsids>
    <w:rsidRoot w:val="001536DB"/>
    <w:rsid w:val="000143A2"/>
    <w:rsid w:val="00017254"/>
    <w:rsid w:val="00024576"/>
    <w:rsid w:val="000376CE"/>
    <w:rsid w:val="000379F7"/>
    <w:rsid w:val="00040913"/>
    <w:rsid w:val="000413A0"/>
    <w:rsid w:val="000577C7"/>
    <w:rsid w:val="00083481"/>
    <w:rsid w:val="000936D1"/>
    <w:rsid w:val="00095F9B"/>
    <w:rsid w:val="00096338"/>
    <w:rsid w:val="00096B9C"/>
    <w:rsid w:val="000A132A"/>
    <w:rsid w:val="000B092A"/>
    <w:rsid w:val="000B4004"/>
    <w:rsid w:val="000F261A"/>
    <w:rsid w:val="000F30CA"/>
    <w:rsid w:val="000F710F"/>
    <w:rsid w:val="000F7910"/>
    <w:rsid w:val="00123136"/>
    <w:rsid w:val="00137065"/>
    <w:rsid w:val="001479B1"/>
    <w:rsid w:val="00151EC6"/>
    <w:rsid w:val="001536DB"/>
    <w:rsid w:val="00156EA7"/>
    <w:rsid w:val="00174788"/>
    <w:rsid w:val="0018025F"/>
    <w:rsid w:val="00183EDE"/>
    <w:rsid w:val="0019120C"/>
    <w:rsid w:val="001B5B26"/>
    <w:rsid w:val="001C3978"/>
    <w:rsid w:val="0020733D"/>
    <w:rsid w:val="00211FB6"/>
    <w:rsid w:val="0021369D"/>
    <w:rsid w:val="00242D5B"/>
    <w:rsid w:val="00246025"/>
    <w:rsid w:val="00280B93"/>
    <w:rsid w:val="00282D21"/>
    <w:rsid w:val="00284A5E"/>
    <w:rsid w:val="002A7657"/>
    <w:rsid w:val="002A7933"/>
    <w:rsid w:val="002D6031"/>
    <w:rsid w:val="002F7C67"/>
    <w:rsid w:val="00305489"/>
    <w:rsid w:val="00306B03"/>
    <w:rsid w:val="003233D7"/>
    <w:rsid w:val="003234E0"/>
    <w:rsid w:val="0032707C"/>
    <w:rsid w:val="00344F63"/>
    <w:rsid w:val="00354B16"/>
    <w:rsid w:val="00363573"/>
    <w:rsid w:val="00363AE7"/>
    <w:rsid w:val="00367B06"/>
    <w:rsid w:val="003804C0"/>
    <w:rsid w:val="00385E10"/>
    <w:rsid w:val="003915B0"/>
    <w:rsid w:val="003B410F"/>
    <w:rsid w:val="003C2E71"/>
    <w:rsid w:val="003E6E0C"/>
    <w:rsid w:val="003F7B66"/>
    <w:rsid w:val="00415660"/>
    <w:rsid w:val="00415A69"/>
    <w:rsid w:val="004347FA"/>
    <w:rsid w:val="00436C2F"/>
    <w:rsid w:val="00443C38"/>
    <w:rsid w:val="00455739"/>
    <w:rsid w:val="00466333"/>
    <w:rsid w:val="00472B26"/>
    <w:rsid w:val="00490A75"/>
    <w:rsid w:val="004C1EE4"/>
    <w:rsid w:val="004E3582"/>
    <w:rsid w:val="004F53EB"/>
    <w:rsid w:val="004F59D2"/>
    <w:rsid w:val="005130E3"/>
    <w:rsid w:val="0052005A"/>
    <w:rsid w:val="005342BD"/>
    <w:rsid w:val="00536354"/>
    <w:rsid w:val="00557E6B"/>
    <w:rsid w:val="005614BB"/>
    <w:rsid w:val="00573A5C"/>
    <w:rsid w:val="005A0A48"/>
    <w:rsid w:val="005A2157"/>
    <w:rsid w:val="005A6BFA"/>
    <w:rsid w:val="005B4CAC"/>
    <w:rsid w:val="005C013F"/>
    <w:rsid w:val="005C1564"/>
    <w:rsid w:val="005E06B3"/>
    <w:rsid w:val="005E3F0A"/>
    <w:rsid w:val="005F01CB"/>
    <w:rsid w:val="005F3316"/>
    <w:rsid w:val="0060463A"/>
    <w:rsid w:val="0061672C"/>
    <w:rsid w:val="00621D2B"/>
    <w:rsid w:val="00645006"/>
    <w:rsid w:val="00654576"/>
    <w:rsid w:val="00660AC5"/>
    <w:rsid w:val="00662E7C"/>
    <w:rsid w:val="006728D3"/>
    <w:rsid w:val="00685AAF"/>
    <w:rsid w:val="0069111D"/>
    <w:rsid w:val="00695431"/>
    <w:rsid w:val="0069687A"/>
    <w:rsid w:val="006A0245"/>
    <w:rsid w:val="006B088B"/>
    <w:rsid w:val="006B1E98"/>
    <w:rsid w:val="006C2533"/>
    <w:rsid w:val="006E544D"/>
    <w:rsid w:val="006E5941"/>
    <w:rsid w:val="00700E92"/>
    <w:rsid w:val="00706FF5"/>
    <w:rsid w:val="007217B6"/>
    <w:rsid w:val="0073390E"/>
    <w:rsid w:val="00737933"/>
    <w:rsid w:val="007405D2"/>
    <w:rsid w:val="007516EA"/>
    <w:rsid w:val="007519A6"/>
    <w:rsid w:val="00752B2D"/>
    <w:rsid w:val="00775851"/>
    <w:rsid w:val="00784DE2"/>
    <w:rsid w:val="00786160"/>
    <w:rsid w:val="007A0E9B"/>
    <w:rsid w:val="007A7188"/>
    <w:rsid w:val="007A7F92"/>
    <w:rsid w:val="007D02D3"/>
    <w:rsid w:val="007E4701"/>
    <w:rsid w:val="007F3FE2"/>
    <w:rsid w:val="007F68BA"/>
    <w:rsid w:val="008073B2"/>
    <w:rsid w:val="008152CF"/>
    <w:rsid w:val="00817307"/>
    <w:rsid w:val="00830ED8"/>
    <w:rsid w:val="00835AD6"/>
    <w:rsid w:val="00850A44"/>
    <w:rsid w:val="00870BED"/>
    <w:rsid w:val="008A0B96"/>
    <w:rsid w:val="008A156E"/>
    <w:rsid w:val="008A2D8F"/>
    <w:rsid w:val="008B0925"/>
    <w:rsid w:val="008B560E"/>
    <w:rsid w:val="008B730B"/>
    <w:rsid w:val="008D663E"/>
    <w:rsid w:val="008E1CAE"/>
    <w:rsid w:val="008F0CE2"/>
    <w:rsid w:val="00907FA5"/>
    <w:rsid w:val="00912BAC"/>
    <w:rsid w:val="00923DFB"/>
    <w:rsid w:val="00940E79"/>
    <w:rsid w:val="009510E8"/>
    <w:rsid w:val="0095534A"/>
    <w:rsid w:val="0097699D"/>
    <w:rsid w:val="009775E1"/>
    <w:rsid w:val="009816CA"/>
    <w:rsid w:val="00982B4E"/>
    <w:rsid w:val="009854C4"/>
    <w:rsid w:val="009A1C5C"/>
    <w:rsid w:val="009A42F6"/>
    <w:rsid w:val="009B1678"/>
    <w:rsid w:val="009C4D2A"/>
    <w:rsid w:val="009D427B"/>
    <w:rsid w:val="009D6C26"/>
    <w:rsid w:val="009F2011"/>
    <w:rsid w:val="009F4F41"/>
    <w:rsid w:val="009F694C"/>
    <w:rsid w:val="00A15392"/>
    <w:rsid w:val="00A268EF"/>
    <w:rsid w:val="00A61DAA"/>
    <w:rsid w:val="00A677FF"/>
    <w:rsid w:val="00A7204A"/>
    <w:rsid w:val="00AA589D"/>
    <w:rsid w:val="00AB708D"/>
    <w:rsid w:val="00AC3EDD"/>
    <w:rsid w:val="00AC5141"/>
    <w:rsid w:val="00AC6B50"/>
    <w:rsid w:val="00AE622C"/>
    <w:rsid w:val="00B034D0"/>
    <w:rsid w:val="00B24778"/>
    <w:rsid w:val="00B2713B"/>
    <w:rsid w:val="00B3442C"/>
    <w:rsid w:val="00B36427"/>
    <w:rsid w:val="00B44352"/>
    <w:rsid w:val="00B65708"/>
    <w:rsid w:val="00BB2371"/>
    <w:rsid w:val="00BB3D2D"/>
    <w:rsid w:val="00BB583D"/>
    <w:rsid w:val="00BC6D2F"/>
    <w:rsid w:val="00BD65DF"/>
    <w:rsid w:val="00BE03B8"/>
    <w:rsid w:val="00BE44C8"/>
    <w:rsid w:val="00BE5ECB"/>
    <w:rsid w:val="00BF1386"/>
    <w:rsid w:val="00C04F63"/>
    <w:rsid w:val="00C16011"/>
    <w:rsid w:val="00C21664"/>
    <w:rsid w:val="00C25368"/>
    <w:rsid w:val="00C33AB4"/>
    <w:rsid w:val="00C42489"/>
    <w:rsid w:val="00C52B06"/>
    <w:rsid w:val="00C71516"/>
    <w:rsid w:val="00C82AB8"/>
    <w:rsid w:val="00CA0C7F"/>
    <w:rsid w:val="00CB18D4"/>
    <w:rsid w:val="00CC11B1"/>
    <w:rsid w:val="00CC2690"/>
    <w:rsid w:val="00CE3549"/>
    <w:rsid w:val="00CE482D"/>
    <w:rsid w:val="00CF6EF5"/>
    <w:rsid w:val="00D01C38"/>
    <w:rsid w:val="00D10C06"/>
    <w:rsid w:val="00D2520D"/>
    <w:rsid w:val="00D33F63"/>
    <w:rsid w:val="00D37878"/>
    <w:rsid w:val="00D4493C"/>
    <w:rsid w:val="00D45D7F"/>
    <w:rsid w:val="00D52787"/>
    <w:rsid w:val="00D7233F"/>
    <w:rsid w:val="00D7490B"/>
    <w:rsid w:val="00D82C4F"/>
    <w:rsid w:val="00D85D37"/>
    <w:rsid w:val="00E02A55"/>
    <w:rsid w:val="00E34F37"/>
    <w:rsid w:val="00E60543"/>
    <w:rsid w:val="00E67AB7"/>
    <w:rsid w:val="00E70BB8"/>
    <w:rsid w:val="00E727A4"/>
    <w:rsid w:val="00E81F69"/>
    <w:rsid w:val="00E908E7"/>
    <w:rsid w:val="00E9130E"/>
    <w:rsid w:val="00E93287"/>
    <w:rsid w:val="00EA05AE"/>
    <w:rsid w:val="00EA18D7"/>
    <w:rsid w:val="00EE1E94"/>
    <w:rsid w:val="00EE49D0"/>
    <w:rsid w:val="00F166D4"/>
    <w:rsid w:val="00F26C9E"/>
    <w:rsid w:val="00F45027"/>
    <w:rsid w:val="00F45D0D"/>
    <w:rsid w:val="00F578C5"/>
    <w:rsid w:val="00F774CC"/>
    <w:rsid w:val="00F80E45"/>
    <w:rsid w:val="00F91523"/>
    <w:rsid w:val="00F94BBC"/>
    <w:rsid w:val="00F95B5F"/>
    <w:rsid w:val="00FA481C"/>
    <w:rsid w:val="00FB3011"/>
    <w:rsid w:val="00FB3C3D"/>
    <w:rsid w:val="00FB52F8"/>
    <w:rsid w:val="00FC3907"/>
    <w:rsid w:val="00FD60A2"/>
    <w:rsid w:val="00FF1429"/>
    <w:rsid w:val="00FF1FA4"/>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5FFE6"/>
  <w15:chartTrackingRefBased/>
  <w15:docId w15:val="{E3186BA6-198C-45E8-B346-25B4AAC2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153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6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6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536D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536D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36D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36D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36D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iPriority w:val="99"/>
    <w:unhideWhenUsed/>
    <w:rsid w:val="00BE03B8"/>
    <w:pPr>
      <w:tabs>
        <w:tab w:val="center" w:pos="4680"/>
        <w:tab w:val="right" w:pos="9360"/>
      </w:tabs>
    </w:pPr>
  </w:style>
  <w:style w:type="character" w:customStyle="1" w:styleId="HeaderChar">
    <w:name w:val="Header Char"/>
    <w:basedOn w:val="DefaultParagraphFont"/>
    <w:link w:val="Header"/>
    <w:uiPriority w:val="99"/>
    <w:rsid w:val="00BE03B8"/>
    <w:rPr>
      <w:rFonts w:ascii="Times New Roman" w:hAnsi="Times New Roman" w:cs="Times New Roman"/>
      <w:sz w:val="24"/>
    </w:rPr>
  </w:style>
  <w:style w:type="paragraph" w:styleId="Footer">
    <w:name w:val="footer"/>
    <w:basedOn w:val="Normal"/>
    <w:link w:val="FooterChar"/>
    <w:uiPriority w:val="99"/>
    <w:unhideWhenUsed/>
    <w:rsid w:val="00BE03B8"/>
    <w:pPr>
      <w:tabs>
        <w:tab w:val="center" w:pos="4680"/>
        <w:tab w:val="right" w:pos="9360"/>
      </w:tabs>
    </w:pPr>
  </w:style>
  <w:style w:type="character" w:customStyle="1" w:styleId="FooterChar">
    <w:name w:val="Footer Char"/>
    <w:basedOn w:val="DefaultParagraphFont"/>
    <w:link w:val="Footer"/>
    <w:uiPriority w:val="99"/>
    <w:rsid w:val="00BE03B8"/>
    <w:rPr>
      <w:rFonts w:ascii="Times New Roman" w:hAnsi="Times New Roman" w:cs="Times New Roman"/>
      <w:sz w:val="24"/>
    </w:rPr>
  </w:style>
  <w:style w:type="character" w:customStyle="1" w:styleId="Heading1Char">
    <w:name w:val="Heading 1 Char"/>
    <w:basedOn w:val="DefaultParagraphFont"/>
    <w:link w:val="Heading1"/>
    <w:uiPriority w:val="9"/>
    <w:rsid w:val="00153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6DB"/>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1536DB"/>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1536DB"/>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1536DB"/>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1536DB"/>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1536DB"/>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1536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6D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6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36DB"/>
    <w:rPr>
      <w:rFonts w:ascii="Times New Roman" w:hAnsi="Times New Roman" w:cs="Times New Roman"/>
      <w:i/>
      <w:iCs/>
      <w:color w:val="404040" w:themeColor="text1" w:themeTint="BF"/>
      <w:sz w:val="24"/>
    </w:rPr>
  </w:style>
  <w:style w:type="paragraph" w:styleId="ListParagraph">
    <w:name w:val="List Paragraph"/>
    <w:basedOn w:val="Normal"/>
    <w:uiPriority w:val="34"/>
    <w:qFormat/>
    <w:rsid w:val="001536DB"/>
    <w:pPr>
      <w:ind w:left="720"/>
      <w:contextualSpacing/>
    </w:pPr>
  </w:style>
  <w:style w:type="character" w:styleId="IntenseEmphasis">
    <w:name w:val="Intense Emphasis"/>
    <w:basedOn w:val="DefaultParagraphFont"/>
    <w:uiPriority w:val="21"/>
    <w:qFormat/>
    <w:rsid w:val="001536DB"/>
    <w:rPr>
      <w:i/>
      <w:iCs/>
      <w:color w:val="0F4761" w:themeColor="accent1" w:themeShade="BF"/>
    </w:rPr>
  </w:style>
  <w:style w:type="paragraph" w:styleId="IntenseQuote">
    <w:name w:val="Intense Quote"/>
    <w:basedOn w:val="Normal"/>
    <w:next w:val="Normal"/>
    <w:link w:val="IntenseQuoteChar"/>
    <w:uiPriority w:val="30"/>
    <w:qFormat/>
    <w:rsid w:val="00153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6DB"/>
    <w:rPr>
      <w:rFonts w:ascii="Times New Roman" w:hAnsi="Times New Roman" w:cs="Times New Roman"/>
      <w:i/>
      <w:iCs/>
      <w:color w:val="0F4761" w:themeColor="accent1" w:themeShade="BF"/>
      <w:sz w:val="24"/>
    </w:rPr>
  </w:style>
  <w:style w:type="character" w:styleId="IntenseReference">
    <w:name w:val="Intense Reference"/>
    <w:basedOn w:val="DefaultParagraphFont"/>
    <w:uiPriority w:val="32"/>
    <w:qFormat/>
    <w:rsid w:val="001536DB"/>
    <w:rPr>
      <w:b/>
      <w:bCs/>
      <w:smallCaps/>
      <w:color w:val="0F4761" w:themeColor="accent1" w:themeShade="BF"/>
      <w:spacing w:val="5"/>
    </w:rPr>
  </w:style>
  <w:style w:type="paragraph" w:customStyle="1" w:styleId="DraftStamp">
    <w:name w:val="_Draft Stamp"/>
    <w:rsid w:val="00354B16"/>
    <w:pPr>
      <w:spacing w:after="0" w:line="240" w:lineRule="auto"/>
      <w:jc w:val="center"/>
    </w:pPr>
    <w:rPr>
      <w:rFonts w:ascii="Arial" w:eastAsia="Times New Roman" w:hAnsi="Arial" w:cs="Arial"/>
      <w:b/>
      <w:color w:val="080808"/>
      <w:sz w:val="36"/>
      <w:szCs w:val="32"/>
    </w:rPr>
  </w:style>
  <w:style w:type="paragraph" w:styleId="Revision">
    <w:name w:val="Revision"/>
    <w:hidden/>
    <w:uiPriority w:val="99"/>
    <w:semiHidden/>
    <w:rsid w:val="0069111D"/>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sid w:val="0069111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2904</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Eric</dc:creator>
  <cp:keywords/>
  <dc:description/>
  <cp:lastModifiedBy>Robinson, Eric</cp:lastModifiedBy>
  <cp:revision>2</cp:revision>
  <cp:lastPrinted>2025-02-20T03:29:00Z</cp:lastPrinted>
  <dcterms:created xsi:type="dcterms:W3CDTF">2025-02-20T20:57:00Z</dcterms:created>
  <dcterms:modified xsi:type="dcterms:W3CDTF">2025-02-20T20:59:00Z</dcterms:modified>
</cp:coreProperties>
</file>